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50A" w:rsidRPr="009D519F" w:rsidRDefault="0072050A" w:rsidP="0072050A">
      <w:pPr>
        <w:jc w:val="center"/>
        <w:rPr>
          <w:rFonts w:ascii="Times New Roman" w:hAnsi="Times New Roman"/>
          <w:b/>
          <w:sz w:val="28"/>
          <w:szCs w:val="28"/>
          <w:lang w:val="en-US"/>
        </w:rPr>
      </w:pPr>
      <w:r w:rsidRPr="00AC0607">
        <w:rPr>
          <w:rFonts w:ascii="Arial Narrow" w:hAnsi="Arial Narrow"/>
          <w:b/>
          <w:sz w:val="40"/>
          <w:szCs w:val="40"/>
          <w:lang w:val="en-US"/>
        </w:rPr>
        <w:t>Mineralogical Terrains of the Socialist Everyday: Landscapes of North Korean and Russian Geological</w:t>
      </w:r>
      <w:r w:rsidRPr="009D519F">
        <w:rPr>
          <w:rFonts w:ascii="Arial Narrow" w:hAnsi="Arial Narrow"/>
          <w:b/>
          <w:sz w:val="40"/>
          <w:szCs w:val="40"/>
          <w:lang w:val="en-US"/>
        </w:rPr>
        <w:t xml:space="preserve"> </w:t>
      </w:r>
      <w:r w:rsidRPr="00AC0607">
        <w:rPr>
          <w:rFonts w:ascii="Arial Narrow" w:hAnsi="Arial Narrow"/>
          <w:b/>
          <w:sz w:val="40"/>
          <w:szCs w:val="40"/>
          <w:lang w:val="en-US"/>
        </w:rPr>
        <w:t>Prospecting, 1945</w:t>
      </w:r>
      <w:r w:rsidRPr="009D519F">
        <w:rPr>
          <w:rFonts w:ascii="Arial Narrow" w:hAnsi="Arial Narrow"/>
          <w:b/>
          <w:sz w:val="40"/>
          <w:szCs w:val="40"/>
          <w:lang w:val="en-US"/>
        </w:rPr>
        <w:t>—</w:t>
      </w:r>
      <w:r w:rsidRPr="00AC0607">
        <w:rPr>
          <w:rFonts w:ascii="Arial Narrow" w:hAnsi="Arial Narrow"/>
          <w:b/>
          <w:sz w:val="40"/>
          <w:szCs w:val="40"/>
          <w:lang w:val="en-US"/>
        </w:rPr>
        <w:t>1950 in the Captured Documents Collection</w:t>
      </w:r>
      <w:r w:rsidRPr="00132FD0">
        <w:rPr>
          <w:rFonts w:ascii="Arial Narrow" w:hAnsi="Arial Narrow"/>
          <w:b/>
          <w:sz w:val="40"/>
          <w:szCs w:val="40"/>
          <w:lang w:val="en-US"/>
        </w:rPr>
        <w:t> </w:t>
      </w:r>
      <w:r>
        <w:rPr>
          <w:rStyle w:val="a3"/>
          <w:rFonts w:ascii="Arial Narrow" w:hAnsi="Arial Narrow"/>
          <w:b/>
          <w:sz w:val="40"/>
          <w:szCs w:val="40"/>
        </w:rPr>
        <w:footnoteReference w:id="1"/>
      </w:r>
    </w:p>
    <w:p w:rsidR="0072050A" w:rsidRPr="009E29E3" w:rsidRDefault="0072050A" w:rsidP="0072050A">
      <w:pPr>
        <w:jc w:val="center"/>
        <w:rPr>
          <w:rFonts w:ascii="Times New Roman" w:hAnsi="Times New Roman"/>
          <w:b/>
          <w:sz w:val="28"/>
          <w:szCs w:val="28"/>
          <w:lang w:val="en-US"/>
        </w:rPr>
      </w:pPr>
    </w:p>
    <w:p w:rsidR="0072050A" w:rsidRPr="00253DAE" w:rsidRDefault="0072050A" w:rsidP="0072050A">
      <w:pPr>
        <w:ind w:left="4536"/>
        <w:rPr>
          <w:rFonts w:ascii="Arial Narrow" w:hAnsi="Arial Narrow"/>
          <w:b/>
          <w:bCs/>
          <w:sz w:val="26"/>
          <w:szCs w:val="26"/>
          <w:lang w:val="en-US"/>
        </w:rPr>
      </w:pPr>
      <w:r w:rsidRPr="00AC0607">
        <w:rPr>
          <w:rFonts w:ascii="Arial Narrow" w:hAnsi="Arial Narrow"/>
          <w:b/>
          <w:bCs/>
          <w:sz w:val="26"/>
          <w:szCs w:val="26"/>
          <w:lang w:val="en-US"/>
        </w:rPr>
        <w:t xml:space="preserve">Robert </w:t>
      </w:r>
      <w:proofErr w:type="spellStart"/>
      <w:r w:rsidRPr="00AC0607">
        <w:rPr>
          <w:rFonts w:ascii="Arial Narrow" w:hAnsi="Arial Narrow"/>
          <w:b/>
          <w:bCs/>
          <w:sz w:val="26"/>
          <w:szCs w:val="26"/>
          <w:lang w:val="en-US"/>
        </w:rPr>
        <w:t>Winstanley-Chesters</w:t>
      </w:r>
      <w:proofErr w:type="spellEnd"/>
      <w:r w:rsidRPr="00253DAE">
        <w:rPr>
          <w:rFonts w:ascii="Arial Narrow" w:hAnsi="Arial Narrow"/>
          <w:b/>
          <w:bCs/>
          <w:sz w:val="26"/>
          <w:szCs w:val="26"/>
          <w:lang w:val="en-US"/>
        </w:rPr>
        <w:t>,</w:t>
      </w:r>
    </w:p>
    <w:p w:rsidR="0072050A" w:rsidRPr="00AB6C5B" w:rsidRDefault="0072050A" w:rsidP="0072050A">
      <w:pPr>
        <w:ind w:left="4536"/>
        <w:rPr>
          <w:rFonts w:ascii="Arial Narrow" w:hAnsi="Arial Narrow"/>
          <w:bCs/>
          <w:sz w:val="26"/>
          <w:szCs w:val="26"/>
          <w:lang w:val="en-US"/>
        </w:rPr>
      </w:pPr>
      <w:r w:rsidRPr="00AC0607">
        <w:rPr>
          <w:rFonts w:ascii="Arial Narrow" w:hAnsi="Arial Narrow"/>
          <w:bCs/>
          <w:sz w:val="26"/>
          <w:szCs w:val="26"/>
          <w:lang w:val="en-US"/>
        </w:rPr>
        <w:t>Australian National University, College of Asia and the Pacific, School of Culture History and Language</w:t>
      </w:r>
      <w:r w:rsidRPr="002521AE">
        <w:rPr>
          <w:rFonts w:ascii="Arial Narrow" w:hAnsi="Arial Narrow"/>
          <w:bCs/>
          <w:sz w:val="26"/>
          <w:szCs w:val="26"/>
          <w:lang w:val="en-US"/>
        </w:rPr>
        <w:t>,</w:t>
      </w:r>
      <w:r w:rsidRPr="00AC0607">
        <w:rPr>
          <w:rFonts w:ascii="Arial Narrow" w:hAnsi="Arial Narrow"/>
          <w:bCs/>
          <w:sz w:val="26"/>
          <w:szCs w:val="26"/>
          <w:lang w:val="en-US"/>
        </w:rPr>
        <w:t xml:space="preserve"> University of Leeds, School of Geography</w:t>
      </w:r>
      <w:r w:rsidRPr="00AB6C5B">
        <w:rPr>
          <w:rFonts w:ascii="Arial Narrow" w:hAnsi="Arial Narrow"/>
          <w:bCs/>
          <w:sz w:val="26"/>
          <w:szCs w:val="26"/>
          <w:lang w:val="en-US"/>
        </w:rPr>
        <w:t xml:space="preserve">, Canberra, Australia. </w:t>
      </w:r>
    </w:p>
    <w:p w:rsidR="0072050A" w:rsidRPr="00AB6C5B" w:rsidRDefault="0072050A" w:rsidP="0072050A">
      <w:pPr>
        <w:ind w:left="4536"/>
        <w:rPr>
          <w:rFonts w:ascii="Arial Narrow" w:hAnsi="Arial Narrow"/>
          <w:b/>
          <w:sz w:val="26"/>
          <w:szCs w:val="26"/>
          <w:lang w:val="en-US"/>
        </w:rPr>
      </w:pPr>
      <w:r w:rsidRPr="00253DAE">
        <w:rPr>
          <w:rFonts w:ascii="Arial Narrow" w:hAnsi="Arial Narrow"/>
          <w:sz w:val="26"/>
          <w:szCs w:val="26"/>
          <w:lang w:val="en-US"/>
        </w:rPr>
        <w:t>E</w:t>
      </w:r>
      <w:r w:rsidRPr="00AB6C5B">
        <w:rPr>
          <w:rFonts w:ascii="Arial Narrow" w:hAnsi="Arial Narrow"/>
          <w:sz w:val="26"/>
          <w:szCs w:val="26"/>
          <w:lang w:val="en-US"/>
        </w:rPr>
        <w:t>-</w:t>
      </w:r>
      <w:r w:rsidRPr="00253DAE">
        <w:rPr>
          <w:rFonts w:ascii="Arial Narrow" w:hAnsi="Arial Narrow"/>
          <w:sz w:val="26"/>
          <w:szCs w:val="26"/>
          <w:lang w:val="en-US"/>
        </w:rPr>
        <w:t>mail</w:t>
      </w:r>
      <w:r w:rsidRPr="00AB6C5B">
        <w:rPr>
          <w:rFonts w:ascii="Arial Narrow" w:hAnsi="Arial Narrow"/>
          <w:sz w:val="26"/>
          <w:szCs w:val="26"/>
          <w:lang w:val="en-US"/>
        </w:rPr>
        <w:t xml:space="preserve">: </w:t>
      </w:r>
      <w:r w:rsidRPr="00AC0607">
        <w:rPr>
          <w:rFonts w:ascii="Arial Narrow" w:hAnsi="Arial Narrow"/>
          <w:bCs/>
          <w:sz w:val="26"/>
          <w:szCs w:val="26"/>
          <w:lang w:val="en-US"/>
        </w:rPr>
        <w:t>robert</w:t>
      </w:r>
      <w:r w:rsidRPr="00AB6C5B">
        <w:rPr>
          <w:rFonts w:ascii="Arial Narrow" w:hAnsi="Arial Narrow"/>
          <w:bCs/>
          <w:sz w:val="26"/>
          <w:szCs w:val="26"/>
          <w:lang w:val="en-US"/>
        </w:rPr>
        <w:t>.</w:t>
      </w:r>
      <w:r w:rsidRPr="00AC0607">
        <w:rPr>
          <w:rFonts w:ascii="Arial Narrow" w:hAnsi="Arial Narrow"/>
          <w:bCs/>
          <w:sz w:val="26"/>
          <w:szCs w:val="26"/>
          <w:lang w:val="en-US"/>
        </w:rPr>
        <w:t>winstanley</w:t>
      </w:r>
      <w:r w:rsidRPr="00AB6C5B">
        <w:rPr>
          <w:rFonts w:ascii="Arial Narrow" w:hAnsi="Arial Narrow"/>
          <w:bCs/>
          <w:sz w:val="26"/>
          <w:szCs w:val="26"/>
          <w:lang w:val="en-US"/>
        </w:rPr>
        <w:t>-</w:t>
      </w:r>
      <w:r w:rsidRPr="00AC0607">
        <w:rPr>
          <w:rFonts w:ascii="Arial Narrow" w:hAnsi="Arial Narrow"/>
          <w:bCs/>
          <w:sz w:val="26"/>
          <w:szCs w:val="26"/>
          <w:lang w:val="en-US"/>
        </w:rPr>
        <w:t>chesters</w:t>
      </w:r>
      <w:r w:rsidRPr="00AB6C5B">
        <w:rPr>
          <w:rFonts w:ascii="Arial Narrow" w:hAnsi="Arial Narrow"/>
          <w:bCs/>
          <w:sz w:val="26"/>
          <w:szCs w:val="26"/>
          <w:lang w:val="en-US"/>
        </w:rPr>
        <w:t>@</w:t>
      </w:r>
      <w:r w:rsidRPr="00AC0607">
        <w:rPr>
          <w:rFonts w:ascii="Arial Narrow" w:hAnsi="Arial Narrow"/>
          <w:bCs/>
          <w:sz w:val="26"/>
          <w:szCs w:val="26"/>
          <w:lang w:val="en-US"/>
        </w:rPr>
        <w:t>anu</w:t>
      </w:r>
      <w:r w:rsidRPr="00AB6C5B">
        <w:rPr>
          <w:rFonts w:ascii="Arial Narrow" w:hAnsi="Arial Narrow"/>
          <w:bCs/>
          <w:sz w:val="26"/>
          <w:szCs w:val="26"/>
          <w:lang w:val="en-US"/>
        </w:rPr>
        <w:t>.</w:t>
      </w:r>
      <w:r w:rsidRPr="00AC0607">
        <w:rPr>
          <w:rFonts w:ascii="Arial Narrow" w:hAnsi="Arial Narrow"/>
          <w:bCs/>
          <w:sz w:val="26"/>
          <w:szCs w:val="26"/>
          <w:lang w:val="en-US"/>
        </w:rPr>
        <w:t>edu</w:t>
      </w:r>
      <w:r w:rsidRPr="00AB6C5B">
        <w:rPr>
          <w:rFonts w:ascii="Arial Narrow" w:hAnsi="Arial Narrow"/>
          <w:bCs/>
          <w:sz w:val="26"/>
          <w:szCs w:val="26"/>
          <w:lang w:val="en-US"/>
        </w:rPr>
        <w:t>.</w:t>
      </w:r>
      <w:r w:rsidRPr="00AC0607">
        <w:rPr>
          <w:rFonts w:ascii="Arial Narrow" w:hAnsi="Arial Narrow"/>
          <w:bCs/>
          <w:sz w:val="26"/>
          <w:szCs w:val="26"/>
          <w:lang w:val="en-US"/>
        </w:rPr>
        <w:t>au</w:t>
      </w:r>
    </w:p>
    <w:p w:rsidR="0072050A" w:rsidRPr="00AB6C5B" w:rsidRDefault="0072050A" w:rsidP="0072050A">
      <w:pPr>
        <w:jc w:val="both"/>
        <w:rPr>
          <w:rFonts w:ascii="Arial Narrow" w:hAnsi="Arial Narrow"/>
          <w:b/>
          <w:sz w:val="26"/>
          <w:szCs w:val="26"/>
          <w:lang w:val="en-US"/>
        </w:rPr>
      </w:pPr>
    </w:p>
    <w:p w:rsidR="0072050A" w:rsidRPr="00AC0607" w:rsidRDefault="0072050A" w:rsidP="0072050A">
      <w:pPr>
        <w:jc w:val="both"/>
        <w:rPr>
          <w:rFonts w:ascii="Arial Narrow" w:hAnsi="Arial Narrow"/>
          <w:lang w:val="en-US"/>
        </w:rPr>
      </w:pPr>
      <w:r w:rsidRPr="00AC0607">
        <w:rPr>
          <w:rFonts w:ascii="Arial Narrow" w:hAnsi="Arial Narrow"/>
          <w:lang w:val="en-US"/>
        </w:rPr>
        <w:t>Recent geological prospecting by North Korea’s developmental agencies in partnership with Australian companies has been framed as an engagement with the ultimate opaque resource frontier. This paper seeks to challenge/reframe this notion of opacity through continued analysis of a collection of geological and development-focused documentation sourced from the Record Group 242, of the United States National Archives. This material obtained by US Army document gatherers during Pyongyang’s occupation in late 1950 provides an extraordinary window into the developmental possibilities conceptualized by North Korea and partners during the brief period from Liberation to the outbreak of the Korean War.</w:t>
      </w:r>
    </w:p>
    <w:p w:rsidR="0072050A" w:rsidRPr="00AC0607" w:rsidRDefault="0072050A" w:rsidP="0072050A">
      <w:pPr>
        <w:jc w:val="both"/>
        <w:rPr>
          <w:rFonts w:ascii="Arial Narrow" w:hAnsi="Arial Narrow"/>
          <w:lang w:val="en-US"/>
        </w:rPr>
      </w:pPr>
      <w:r w:rsidRPr="00AC0607">
        <w:rPr>
          <w:rFonts w:ascii="Arial Narrow" w:hAnsi="Arial Narrow"/>
          <w:lang w:val="en-US"/>
        </w:rPr>
        <w:t xml:space="preserve">Building upon developmental imperatives of the Government General of Chosen and the legacy of mineralogical colonialism throughout the Korean Peninsula, this paper encounters within the collection a landscape of institutional optimism in the field. </w:t>
      </w:r>
      <w:proofErr w:type="gramStart"/>
      <w:r w:rsidRPr="00AC0607">
        <w:rPr>
          <w:rFonts w:ascii="Arial Narrow" w:hAnsi="Arial Narrow"/>
          <w:lang w:val="en-US"/>
        </w:rPr>
        <w:t>Pyongyang, technicians from the Soviet Union and elsewhere where not only tasked with harnessing North Korea’s geological capacity, but the creation of a new developmental and social terrain.</w:t>
      </w:r>
      <w:proofErr w:type="gramEnd"/>
      <w:r w:rsidRPr="00AC0607">
        <w:rPr>
          <w:rFonts w:ascii="Arial Narrow" w:hAnsi="Arial Narrow"/>
          <w:lang w:val="en-US"/>
        </w:rPr>
        <w:t xml:space="preserve"> Analysis of blueprints from the collection reveal in detail new facilities, communities and infrastructure in outline. Previous work on this collection by the author has sought to project forward this infrastructure’s productive capacity and connect with current analysis of the </w:t>
      </w:r>
      <w:proofErr w:type="spellStart"/>
      <w:r w:rsidRPr="00AC0607">
        <w:rPr>
          <w:rFonts w:ascii="Arial Narrow" w:hAnsi="Arial Narrow"/>
          <w:lang w:val="en-US"/>
        </w:rPr>
        <w:t>Yongju</w:t>
      </w:r>
      <w:proofErr w:type="spellEnd"/>
      <w:r w:rsidRPr="00AC0607">
        <w:rPr>
          <w:rFonts w:ascii="Arial Narrow" w:hAnsi="Arial Narrow"/>
          <w:lang w:val="en-US"/>
        </w:rPr>
        <w:t xml:space="preserve"> deposit. However this neglects the contemporary “lived reality” of the spaces and places of Soviet and North Korea mineralogical interaction, as both nations sought, as evidenced by this collection, a configuration of both nation and society which served the interests of an internationally minded ‘socialist modern’.</w:t>
      </w:r>
    </w:p>
    <w:p w:rsidR="0072050A" w:rsidRPr="00AB6C5B" w:rsidRDefault="0072050A" w:rsidP="0072050A">
      <w:pPr>
        <w:jc w:val="both"/>
        <w:rPr>
          <w:rFonts w:ascii="Arial Narrow" w:hAnsi="Arial Narrow"/>
          <w:b/>
          <w:sz w:val="24"/>
          <w:szCs w:val="24"/>
          <w:lang w:val="en-US"/>
        </w:rPr>
      </w:pPr>
      <w:r w:rsidRPr="00AC0607">
        <w:rPr>
          <w:rFonts w:ascii="Arial Narrow" w:hAnsi="Arial Narrow"/>
          <w:b/>
          <w:lang w:val="en-US"/>
        </w:rPr>
        <w:t>Keywords</w:t>
      </w:r>
      <w:r w:rsidRPr="00AB6C5B">
        <w:rPr>
          <w:rFonts w:ascii="Arial Narrow" w:hAnsi="Arial Narrow"/>
          <w:b/>
          <w:lang w:val="en-US"/>
        </w:rPr>
        <w:t xml:space="preserve">: </w:t>
      </w:r>
      <w:r w:rsidRPr="00AB6C5B">
        <w:rPr>
          <w:rFonts w:ascii="Arial Narrow" w:hAnsi="Arial Narrow"/>
          <w:lang w:val="en-US"/>
        </w:rPr>
        <w:t>North Korea, North Korean and Russian exchanges, Mineral Extraction, Archives and Sources.</w:t>
      </w:r>
    </w:p>
    <w:p w:rsidR="0072050A" w:rsidRPr="00AB6C5B" w:rsidRDefault="0072050A" w:rsidP="0072050A">
      <w:pPr>
        <w:jc w:val="both"/>
        <w:rPr>
          <w:rFonts w:ascii="Arial Narrow" w:hAnsi="Arial Narrow"/>
          <w:b/>
          <w:highlight w:val="cyan"/>
          <w:lang w:val="en-US"/>
        </w:rPr>
      </w:pPr>
    </w:p>
    <w:p w:rsidR="0072050A" w:rsidRPr="00CA4A5E" w:rsidRDefault="0072050A" w:rsidP="0072050A">
      <w:pPr>
        <w:jc w:val="both"/>
        <w:rPr>
          <w:rFonts w:ascii="Arial Narrow" w:hAnsi="Arial Narrow"/>
          <w:b/>
        </w:rPr>
      </w:pPr>
      <w:r w:rsidRPr="002566E9">
        <w:rPr>
          <w:rFonts w:ascii="Arial Narrow" w:hAnsi="Arial Narrow"/>
          <w:b/>
        </w:rPr>
        <w:lastRenderedPageBreak/>
        <w:t>Минералогически</w:t>
      </w:r>
      <w:r>
        <w:rPr>
          <w:rFonts w:ascii="Arial Narrow" w:hAnsi="Arial Narrow"/>
          <w:b/>
        </w:rPr>
        <w:t>е</w:t>
      </w:r>
      <w:r w:rsidRPr="002566E9">
        <w:rPr>
          <w:rFonts w:ascii="Arial Narrow" w:hAnsi="Arial Narrow"/>
          <w:b/>
        </w:rPr>
        <w:t xml:space="preserve"> рельеф</w:t>
      </w:r>
      <w:r>
        <w:rPr>
          <w:rFonts w:ascii="Arial Narrow" w:hAnsi="Arial Narrow"/>
          <w:b/>
        </w:rPr>
        <w:t>ы</w:t>
      </w:r>
      <w:r w:rsidRPr="002566E9">
        <w:rPr>
          <w:rFonts w:ascii="Arial Narrow" w:hAnsi="Arial Narrow"/>
          <w:b/>
        </w:rPr>
        <w:t xml:space="preserve"> социалистической повседневности: геологоразведочные ландшафты Северной Кореи и России, 1945</w:t>
      </w:r>
      <w:r w:rsidRPr="005619C4">
        <w:rPr>
          <w:rFonts w:ascii="Arial Narrow" w:hAnsi="Arial Narrow"/>
          <w:b/>
          <w:sz w:val="23"/>
          <w:szCs w:val="23"/>
        </w:rPr>
        <w:t>—</w:t>
      </w:r>
      <w:r w:rsidRPr="002566E9">
        <w:rPr>
          <w:rFonts w:ascii="Arial Narrow" w:hAnsi="Arial Narrow"/>
          <w:b/>
        </w:rPr>
        <w:t>1950</w:t>
      </w:r>
      <w:r w:rsidRPr="001672C5">
        <w:rPr>
          <w:rFonts w:ascii="Arial Narrow" w:hAnsi="Arial Narrow"/>
          <w:i/>
          <w:sz w:val="23"/>
          <w:szCs w:val="23"/>
        </w:rPr>
        <w:t> </w:t>
      </w:r>
      <w:r>
        <w:rPr>
          <w:rFonts w:ascii="Arial Narrow" w:hAnsi="Arial Narrow"/>
          <w:b/>
        </w:rPr>
        <w:t xml:space="preserve">гг. </w:t>
      </w:r>
      <w:r w:rsidRPr="002566E9">
        <w:rPr>
          <w:rFonts w:ascii="Arial Narrow" w:hAnsi="Arial Narrow"/>
          <w:b/>
        </w:rPr>
        <w:t>из</w:t>
      </w:r>
      <w:r>
        <w:rPr>
          <w:rFonts w:ascii="Arial Narrow" w:hAnsi="Arial Narrow"/>
          <w:b/>
        </w:rPr>
        <w:t xml:space="preserve"> коллекции трофейных документов</w:t>
      </w:r>
    </w:p>
    <w:p w:rsidR="0072050A" w:rsidRPr="00CA4A5E" w:rsidRDefault="0072050A" w:rsidP="0072050A">
      <w:pPr>
        <w:jc w:val="both"/>
        <w:rPr>
          <w:rFonts w:ascii="Arial Narrow" w:hAnsi="Arial Narrow"/>
        </w:rPr>
      </w:pPr>
      <w:r w:rsidRPr="00BE29CF">
        <w:rPr>
          <w:rFonts w:ascii="Arial Narrow" w:hAnsi="Arial Narrow"/>
          <w:b/>
        </w:rPr>
        <w:t xml:space="preserve">Роберт </w:t>
      </w:r>
      <w:proofErr w:type="spellStart"/>
      <w:r w:rsidRPr="00A756EA">
        <w:rPr>
          <w:rFonts w:ascii="Arial Narrow" w:hAnsi="Arial Narrow"/>
          <w:b/>
          <w:sz w:val="23"/>
          <w:szCs w:val="23"/>
        </w:rPr>
        <w:t>Уинстэнли-Честерс</w:t>
      </w:r>
      <w:proofErr w:type="spellEnd"/>
      <w:r w:rsidRPr="00BE29CF">
        <w:rPr>
          <w:rFonts w:ascii="Arial Narrow" w:hAnsi="Arial Narrow"/>
        </w:rPr>
        <w:t xml:space="preserve">, доктор наук, научный сотрудник Школы </w:t>
      </w:r>
      <w:r>
        <w:rPr>
          <w:rFonts w:ascii="Arial Narrow" w:hAnsi="Arial Narrow"/>
        </w:rPr>
        <w:t>и</w:t>
      </w:r>
      <w:r w:rsidRPr="00BE29CF">
        <w:rPr>
          <w:rFonts w:ascii="Arial Narrow" w:hAnsi="Arial Narrow"/>
        </w:rPr>
        <w:t>стории культуры</w:t>
      </w:r>
      <w:r>
        <w:rPr>
          <w:rFonts w:ascii="Arial Narrow" w:hAnsi="Arial Narrow"/>
        </w:rPr>
        <w:t xml:space="preserve"> и языка</w:t>
      </w:r>
      <w:r w:rsidRPr="00BE29CF">
        <w:rPr>
          <w:rFonts w:ascii="Arial Narrow" w:hAnsi="Arial Narrow"/>
        </w:rPr>
        <w:t>, Азиатско-Тихоокеанского колледжа Австралийско</w:t>
      </w:r>
      <w:r>
        <w:rPr>
          <w:rFonts w:ascii="Arial Narrow" w:hAnsi="Arial Narrow"/>
        </w:rPr>
        <w:t>го</w:t>
      </w:r>
      <w:r w:rsidRPr="00BE29CF">
        <w:rPr>
          <w:rFonts w:ascii="Arial Narrow" w:hAnsi="Arial Narrow"/>
        </w:rPr>
        <w:t xml:space="preserve"> национально</w:t>
      </w:r>
      <w:r>
        <w:rPr>
          <w:rFonts w:ascii="Arial Narrow" w:hAnsi="Arial Narrow"/>
        </w:rPr>
        <w:t>го</w:t>
      </w:r>
      <w:r w:rsidRPr="00BE29CF">
        <w:rPr>
          <w:rFonts w:ascii="Arial Narrow" w:hAnsi="Arial Narrow"/>
        </w:rPr>
        <w:t xml:space="preserve"> университет</w:t>
      </w:r>
      <w:r>
        <w:rPr>
          <w:rFonts w:ascii="Arial Narrow" w:hAnsi="Arial Narrow"/>
        </w:rPr>
        <w:t>а</w:t>
      </w:r>
      <w:r w:rsidRPr="00BE29CF">
        <w:rPr>
          <w:rFonts w:ascii="Arial Narrow" w:hAnsi="Arial Narrow"/>
        </w:rPr>
        <w:t xml:space="preserve">, внештатный научный сотрудник Школы географии </w:t>
      </w:r>
      <w:proofErr w:type="spellStart"/>
      <w:r w:rsidRPr="00BE29CF">
        <w:rPr>
          <w:rFonts w:ascii="Arial Narrow" w:hAnsi="Arial Narrow"/>
        </w:rPr>
        <w:t>Лидс</w:t>
      </w:r>
      <w:r>
        <w:rPr>
          <w:rFonts w:ascii="Arial Narrow" w:hAnsi="Arial Narrow"/>
        </w:rPr>
        <w:t>кого</w:t>
      </w:r>
      <w:proofErr w:type="spellEnd"/>
      <w:r w:rsidRPr="00BE29CF">
        <w:rPr>
          <w:rFonts w:ascii="Arial Narrow" w:hAnsi="Arial Narrow"/>
        </w:rPr>
        <w:t xml:space="preserve"> Университета</w:t>
      </w:r>
      <w:r w:rsidRPr="00A756EA">
        <w:rPr>
          <w:rFonts w:ascii="Arial Narrow" w:hAnsi="Arial Narrow"/>
        </w:rPr>
        <w:t>, Канберра, Австралия</w:t>
      </w:r>
      <w:r w:rsidRPr="00AB6C5B">
        <w:rPr>
          <w:rFonts w:ascii="Arial Narrow" w:hAnsi="Arial Narrow"/>
        </w:rPr>
        <w:t>.</w:t>
      </w:r>
    </w:p>
    <w:p w:rsidR="0072050A" w:rsidRPr="00CA4A5E" w:rsidRDefault="0072050A" w:rsidP="0072050A">
      <w:pPr>
        <w:jc w:val="both"/>
        <w:rPr>
          <w:rFonts w:ascii="Arial Narrow" w:hAnsi="Arial Narrow"/>
          <w:b/>
          <w:lang w:val="en-US"/>
        </w:rPr>
      </w:pPr>
      <w:r w:rsidRPr="00CA4A5E">
        <w:rPr>
          <w:rFonts w:ascii="Arial Narrow" w:hAnsi="Arial Narrow"/>
          <w:lang w:val="en-US"/>
        </w:rPr>
        <w:t xml:space="preserve">E-mail: </w:t>
      </w:r>
      <w:r w:rsidRPr="00AC0607">
        <w:rPr>
          <w:rFonts w:ascii="Arial Narrow" w:hAnsi="Arial Narrow"/>
          <w:bCs/>
          <w:lang w:val="en-US"/>
        </w:rPr>
        <w:t>robert.winstanley-chesters@anu.edu.au</w:t>
      </w:r>
      <w:r w:rsidRPr="00CA4A5E">
        <w:rPr>
          <w:rFonts w:ascii="Arial Narrow" w:hAnsi="Arial Narrow"/>
          <w:bCs/>
          <w:lang w:val="en-US"/>
        </w:rPr>
        <w:t>.</w:t>
      </w:r>
    </w:p>
    <w:p w:rsidR="0072050A" w:rsidRPr="00360221" w:rsidRDefault="0072050A" w:rsidP="0072050A">
      <w:pPr>
        <w:jc w:val="both"/>
        <w:rPr>
          <w:rFonts w:ascii="Arial Narrow" w:hAnsi="Arial Narrow"/>
          <w:sz w:val="23"/>
          <w:szCs w:val="23"/>
        </w:rPr>
      </w:pPr>
      <w:r w:rsidRPr="00360221">
        <w:rPr>
          <w:rFonts w:ascii="Arial Narrow" w:hAnsi="Arial Narrow"/>
          <w:sz w:val="23"/>
          <w:szCs w:val="23"/>
        </w:rPr>
        <w:t>Недавние геологические изыскания, проведённые геологоразведочными учреждениями Северной Кореи совместно с Австралийскими компаниями, ранее были представлены как приглашение к сотрудничеству с совершенно непрозрачной картиной сырьевой периферии. В данной статье делается попытка критики/пересмотра данного подхода на основании продолжительного анализа собранной геологической и инженерной документации, полученной из блока записей 242 из Государственного архива США. Данный материал, найденный сборщиками документов армии США во время оккупации Пхеньяна в конце 1950-х</w:t>
      </w:r>
      <w:r>
        <w:rPr>
          <w:rFonts w:ascii="Arial Narrow" w:hAnsi="Arial Narrow"/>
          <w:sz w:val="23"/>
          <w:szCs w:val="23"/>
        </w:rPr>
        <w:t> </w:t>
      </w:r>
      <w:r w:rsidRPr="00360221">
        <w:rPr>
          <w:rFonts w:ascii="Arial Narrow" w:hAnsi="Arial Narrow"/>
          <w:sz w:val="23"/>
          <w:szCs w:val="23"/>
        </w:rPr>
        <w:t>гг., позволяет увидеть перспективы развития, намеченные Северной Кореей и её партнёрами во время короткого периода Освобождения и до начала Корейской войны.</w:t>
      </w:r>
    </w:p>
    <w:p w:rsidR="0072050A" w:rsidRPr="00360221" w:rsidRDefault="0072050A" w:rsidP="0072050A">
      <w:pPr>
        <w:jc w:val="both"/>
        <w:rPr>
          <w:rFonts w:ascii="Arial Narrow" w:hAnsi="Arial Narrow"/>
          <w:sz w:val="23"/>
          <w:szCs w:val="23"/>
        </w:rPr>
      </w:pPr>
      <w:r>
        <w:rPr>
          <w:rFonts w:ascii="Arial Narrow" w:hAnsi="Arial Narrow"/>
          <w:sz w:val="23"/>
          <w:szCs w:val="23"/>
        </w:rPr>
        <w:t>На основании</w:t>
      </w:r>
      <w:r w:rsidRPr="00360221">
        <w:rPr>
          <w:rFonts w:ascii="Arial Narrow" w:hAnsi="Arial Narrow"/>
          <w:sz w:val="23"/>
          <w:szCs w:val="23"/>
        </w:rPr>
        <w:t xml:space="preserve"> императив</w:t>
      </w:r>
      <w:r>
        <w:rPr>
          <w:rFonts w:ascii="Arial Narrow" w:hAnsi="Arial Narrow"/>
          <w:sz w:val="23"/>
          <w:szCs w:val="23"/>
        </w:rPr>
        <w:t>ов</w:t>
      </w:r>
      <w:r w:rsidRPr="00360221">
        <w:rPr>
          <w:rFonts w:ascii="Arial Narrow" w:hAnsi="Arial Narrow"/>
          <w:sz w:val="23"/>
          <w:szCs w:val="23"/>
        </w:rPr>
        <w:t xml:space="preserve"> промышленного развития, принятых</w:t>
      </w:r>
      <w:r>
        <w:rPr>
          <w:rFonts w:ascii="Arial Narrow" w:hAnsi="Arial Narrow"/>
          <w:sz w:val="23"/>
          <w:szCs w:val="23"/>
        </w:rPr>
        <w:t xml:space="preserve"> во времена японского генерал-губернаторства,</w:t>
      </w:r>
      <w:r w:rsidRPr="00360221">
        <w:rPr>
          <w:rFonts w:ascii="Arial Narrow" w:hAnsi="Arial Narrow"/>
          <w:sz w:val="23"/>
          <w:szCs w:val="23"/>
        </w:rPr>
        <w:t xml:space="preserve"> и наследи</w:t>
      </w:r>
      <w:r>
        <w:rPr>
          <w:rFonts w:ascii="Arial Narrow" w:hAnsi="Arial Narrow"/>
          <w:sz w:val="23"/>
          <w:szCs w:val="23"/>
        </w:rPr>
        <w:t>я</w:t>
      </w:r>
      <w:r w:rsidRPr="00360221">
        <w:rPr>
          <w:rFonts w:ascii="Arial Narrow" w:hAnsi="Arial Narrow"/>
          <w:sz w:val="23"/>
          <w:szCs w:val="23"/>
        </w:rPr>
        <w:t xml:space="preserve"> минералогического колониализма на Корейском полуострове, в рамках исследований </w:t>
      </w:r>
      <w:r>
        <w:rPr>
          <w:rFonts w:ascii="Arial Narrow" w:hAnsi="Arial Narrow"/>
          <w:sz w:val="23"/>
          <w:szCs w:val="23"/>
        </w:rPr>
        <w:t xml:space="preserve">был выявлен </w:t>
      </w:r>
      <w:r w:rsidRPr="00360221">
        <w:rPr>
          <w:rFonts w:ascii="Arial Narrow" w:hAnsi="Arial Narrow"/>
          <w:sz w:val="23"/>
          <w:szCs w:val="23"/>
        </w:rPr>
        <w:t xml:space="preserve">набор ландшафтов, представляющих инфраструктурный потенциал эксплуатационных возможностей. Пхеньян, а также технический персонал из Советского Союза и других стран ставили задачу не только </w:t>
      </w:r>
      <w:r>
        <w:rPr>
          <w:rFonts w:ascii="Arial Narrow" w:hAnsi="Arial Narrow"/>
          <w:sz w:val="23"/>
          <w:szCs w:val="23"/>
        </w:rPr>
        <w:t>освоить</w:t>
      </w:r>
      <w:r w:rsidRPr="00360221">
        <w:rPr>
          <w:rFonts w:ascii="Arial Narrow" w:hAnsi="Arial Narrow"/>
          <w:sz w:val="23"/>
          <w:szCs w:val="23"/>
        </w:rPr>
        <w:t xml:space="preserve"> геологическ</w:t>
      </w:r>
      <w:r>
        <w:rPr>
          <w:rFonts w:ascii="Arial Narrow" w:hAnsi="Arial Narrow"/>
          <w:sz w:val="23"/>
          <w:szCs w:val="23"/>
        </w:rPr>
        <w:t>ий потенциал Северной Кореи, но и создать новый</w:t>
      </w:r>
      <w:r w:rsidRPr="00360221">
        <w:rPr>
          <w:rFonts w:ascii="Arial Narrow" w:hAnsi="Arial Narrow"/>
          <w:sz w:val="23"/>
          <w:szCs w:val="23"/>
        </w:rPr>
        <w:t xml:space="preserve"> производственн</w:t>
      </w:r>
      <w:r>
        <w:rPr>
          <w:rFonts w:ascii="Arial Narrow" w:hAnsi="Arial Narrow"/>
          <w:sz w:val="23"/>
          <w:szCs w:val="23"/>
        </w:rPr>
        <w:t>ый и социальный ландшафт</w:t>
      </w:r>
      <w:r w:rsidRPr="00360221">
        <w:rPr>
          <w:rFonts w:ascii="Arial Narrow" w:hAnsi="Arial Narrow"/>
          <w:sz w:val="23"/>
          <w:szCs w:val="23"/>
        </w:rPr>
        <w:t xml:space="preserve">. Анализ чертежей из собранной коллекции позволяет детально представить новые мощности, структуру социальной организации и даже схематично всю инфраструктуру в целом. Предыдущая работа автора над данной коллекцией была направлена на изучение производственного потенциала инфраструктуры в соединении с актуальным анализом месторождения </w:t>
      </w:r>
      <w:proofErr w:type="spellStart"/>
      <w:r w:rsidRPr="00360221">
        <w:rPr>
          <w:rFonts w:ascii="Arial Narrow" w:hAnsi="Arial Narrow"/>
          <w:sz w:val="23"/>
          <w:szCs w:val="23"/>
        </w:rPr>
        <w:t>Йонджу</w:t>
      </w:r>
      <w:proofErr w:type="spellEnd"/>
      <w:r w:rsidRPr="00360221">
        <w:rPr>
          <w:rFonts w:ascii="Arial Narrow" w:hAnsi="Arial Narrow"/>
          <w:sz w:val="23"/>
          <w:szCs w:val="23"/>
        </w:rPr>
        <w:t xml:space="preserve">. Однако такой подход не учитывает «истинную реальность» пространств и мест </w:t>
      </w:r>
      <w:r>
        <w:rPr>
          <w:rFonts w:ascii="Arial Narrow" w:hAnsi="Arial Narrow"/>
          <w:sz w:val="23"/>
          <w:szCs w:val="23"/>
        </w:rPr>
        <w:t>с</w:t>
      </w:r>
      <w:r w:rsidRPr="00360221">
        <w:rPr>
          <w:rFonts w:ascii="Arial Narrow" w:hAnsi="Arial Narrow"/>
          <w:sz w:val="23"/>
          <w:szCs w:val="23"/>
        </w:rPr>
        <w:t xml:space="preserve">оветского и </w:t>
      </w:r>
      <w:r>
        <w:rPr>
          <w:rFonts w:ascii="Arial Narrow" w:hAnsi="Arial Narrow"/>
          <w:sz w:val="23"/>
          <w:szCs w:val="23"/>
        </w:rPr>
        <w:t>с</w:t>
      </w:r>
      <w:r w:rsidRPr="00360221">
        <w:rPr>
          <w:rFonts w:ascii="Arial Narrow" w:hAnsi="Arial Narrow"/>
          <w:sz w:val="23"/>
          <w:szCs w:val="23"/>
        </w:rPr>
        <w:t>еверокорейского взаимодействия в сфере минералогии, поскольку обе страны, как показывают данные коллекций, стремились к такой организационной структуре государства и общества, которая отвечала бы их внешнеполитическим интересам, ориентированным на «социалистический модерн».</w:t>
      </w:r>
    </w:p>
    <w:p w:rsidR="0072050A" w:rsidRPr="00AB6C5B" w:rsidRDefault="0072050A" w:rsidP="0072050A">
      <w:pPr>
        <w:jc w:val="both"/>
        <w:rPr>
          <w:rFonts w:ascii="Arial Narrow" w:hAnsi="Arial Narrow"/>
          <w:b/>
        </w:rPr>
      </w:pPr>
      <w:r w:rsidRPr="00AB6C5B">
        <w:rPr>
          <w:rFonts w:ascii="Arial Narrow" w:hAnsi="Arial Narrow"/>
          <w:b/>
        </w:rPr>
        <w:t xml:space="preserve">Ключевые слова: </w:t>
      </w:r>
      <w:r w:rsidRPr="00AB6C5B">
        <w:rPr>
          <w:rFonts w:ascii="Arial Narrow" w:hAnsi="Arial Narrow"/>
        </w:rPr>
        <w:t>Северная Корея, взаимодействие России и Северной Кореи, добыча полезных ископаемых, источниковедение.</w:t>
      </w:r>
    </w:p>
    <w:p w:rsidR="0072050A" w:rsidRPr="00C1063C" w:rsidRDefault="0072050A" w:rsidP="0072050A">
      <w:pPr>
        <w:rPr>
          <w:rFonts w:ascii="Arial Narrow" w:hAnsi="Arial Narrow"/>
          <w:caps/>
          <w:sz w:val="28"/>
          <w:szCs w:val="28"/>
        </w:rPr>
      </w:pPr>
    </w:p>
    <w:p w:rsidR="0072050A" w:rsidRPr="00C1063C" w:rsidRDefault="0072050A" w:rsidP="0072050A">
      <w:pPr>
        <w:ind w:firstLine="709"/>
        <w:jc w:val="both"/>
        <w:rPr>
          <w:rFonts w:ascii="Arial Narrow" w:hAnsi="Arial Narrow"/>
          <w:sz w:val="28"/>
          <w:szCs w:val="28"/>
          <w:lang w:val="en-US"/>
        </w:rPr>
      </w:pPr>
      <w:r w:rsidRPr="001A5752">
        <w:rPr>
          <w:rFonts w:ascii="Arial Narrow" w:hAnsi="Arial Narrow"/>
          <w:sz w:val="28"/>
          <w:szCs w:val="28"/>
          <w:lang w:val="en-US"/>
        </w:rPr>
        <w:t xml:space="preserve">“The REE resource potential of the DPRK [North Korea], while estimated to be massive has only been lightly explored to date. </w:t>
      </w:r>
      <w:proofErr w:type="gramStart"/>
      <w:r w:rsidRPr="001A5752">
        <w:rPr>
          <w:rFonts w:ascii="Arial Narrow" w:hAnsi="Arial Narrow"/>
          <w:sz w:val="28"/>
          <w:szCs w:val="28"/>
          <w:lang w:val="en-US"/>
        </w:rPr>
        <w:t xml:space="preserve">Given the major economic significance of the effective </w:t>
      </w:r>
      <w:proofErr w:type="spellStart"/>
      <w:r w:rsidRPr="001A5752">
        <w:rPr>
          <w:rFonts w:ascii="Arial Narrow" w:hAnsi="Arial Narrow"/>
          <w:sz w:val="28"/>
          <w:szCs w:val="28"/>
          <w:lang w:val="en-US"/>
        </w:rPr>
        <w:t>utilisation</w:t>
      </w:r>
      <w:proofErr w:type="spellEnd"/>
      <w:r w:rsidRPr="001A5752">
        <w:rPr>
          <w:rFonts w:ascii="Arial Narrow" w:hAnsi="Arial Narrow"/>
          <w:sz w:val="28"/>
          <w:szCs w:val="28"/>
          <w:lang w:val="en-US"/>
        </w:rPr>
        <w:t xml:space="preserve"> of these important minerals to the DPRK, we look forward to working in close co-operation with our partner to progress the developmen</w:t>
      </w:r>
      <w:r>
        <w:rPr>
          <w:rFonts w:ascii="Arial Narrow" w:hAnsi="Arial Narrow"/>
          <w:sz w:val="28"/>
          <w:szCs w:val="28"/>
          <w:lang w:val="en-US"/>
        </w:rPr>
        <w:t>t of this excellent opportunity</w:t>
      </w:r>
      <w:r w:rsidRPr="001A5752">
        <w:rPr>
          <w:rFonts w:ascii="Arial Narrow" w:hAnsi="Arial Narrow"/>
          <w:sz w:val="28"/>
          <w:szCs w:val="28"/>
          <w:lang w:val="en-US"/>
        </w:rPr>
        <w:t xml:space="preserve">” </w:t>
      </w:r>
      <w:r>
        <w:rPr>
          <w:rFonts w:ascii="Arial Narrow" w:hAnsi="Arial Narrow"/>
          <w:sz w:val="28"/>
          <w:szCs w:val="28"/>
          <w:lang w:val="en-US"/>
        </w:rPr>
        <w:t>[37]</w:t>
      </w:r>
      <w:r w:rsidRPr="009F78CE">
        <w:rPr>
          <w:rFonts w:ascii="Arial Narrow" w:hAnsi="Arial Narrow"/>
          <w:sz w:val="28"/>
          <w:szCs w:val="28"/>
          <w:lang w:val="en-US"/>
        </w:rPr>
        <w:t>.</w:t>
      </w:r>
      <w:proofErr w:type="gramEnd"/>
    </w:p>
    <w:p w:rsidR="0072050A" w:rsidRPr="00AC0607" w:rsidRDefault="0072050A" w:rsidP="0072050A">
      <w:pPr>
        <w:ind w:firstLine="709"/>
        <w:rPr>
          <w:rFonts w:ascii="Arial Narrow" w:hAnsi="Arial Narrow"/>
          <w:sz w:val="28"/>
          <w:szCs w:val="28"/>
          <w:lang w:val="en-US"/>
        </w:rPr>
      </w:pPr>
      <w:r>
        <w:rPr>
          <w:rFonts w:ascii="Arial Narrow" w:hAnsi="Arial Narrow"/>
          <w:sz w:val="28"/>
          <w:szCs w:val="28"/>
          <w:lang w:val="en-US"/>
        </w:rPr>
        <w:t>&lt;</w:t>
      </w:r>
      <w:r w:rsidRPr="00AC0607">
        <w:rPr>
          <w:rFonts w:ascii="Arial Narrow" w:hAnsi="Arial Narrow"/>
          <w:sz w:val="28"/>
          <w:szCs w:val="28"/>
          <w:lang w:val="en-US"/>
        </w:rPr>
        <w:t>…</w:t>
      </w:r>
      <w:r>
        <w:rPr>
          <w:rFonts w:ascii="Arial Narrow" w:hAnsi="Arial Narrow"/>
          <w:sz w:val="28"/>
          <w:szCs w:val="28"/>
          <w:lang w:val="en-US"/>
        </w:rPr>
        <w:t>&gt;</w:t>
      </w:r>
    </w:p>
    <w:p w:rsidR="0072050A" w:rsidRPr="00AC0607" w:rsidRDefault="0072050A" w:rsidP="0072050A">
      <w:pPr>
        <w:ind w:firstLine="709"/>
        <w:jc w:val="both"/>
        <w:rPr>
          <w:rFonts w:ascii="Arial Narrow" w:hAnsi="Arial Narrow"/>
          <w:sz w:val="28"/>
          <w:szCs w:val="28"/>
          <w:lang w:val="en-US"/>
        </w:rPr>
      </w:pPr>
      <w:r w:rsidRPr="00AC0607">
        <w:rPr>
          <w:rFonts w:ascii="Arial Narrow" w:hAnsi="Arial Narrow"/>
          <w:sz w:val="28"/>
          <w:szCs w:val="28"/>
          <w:lang w:val="en-US"/>
        </w:rPr>
        <w:t xml:space="preserve">North Korea’s developmental and mineralogical terrains of course do not emerge fully formed from the will and mind of Kim </w:t>
      </w:r>
      <w:proofErr w:type="gramStart"/>
      <w:r w:rsidRPr="00AC0607">
        <w:rPr>
          <w:rFonts w:ascii="Arial Narrow" w:hAnsi="Arial Narrow"/>
          <w:sz w:val="28"/>
          <w:szCs w:val="28"/>
          <w:lang w:val="en-US"/>
        </w:rPr>
        <w:t>Il</w:t>
      </w:r>
      <w:proofErr w:type="gramEnd"/>
      <w:r w:rsidRPr="00AC0607">
        <w:rPr>
          <w:rFonts w:ascii="Arial Narrow" w:hAnsi="Arial Narrow"/>
          <w:sz w:val="28"/>
          <w:szCs w:val="28"/>
          <w:lang w:val="en-US"/>
        </w:rPr>
        <w:t xml:space="preserve"> Sung. Accordingly a brief historical overview of mineralogical and geological exploration in the Northern half of the Korean peninsula is </w:t>
      </w:r>
      <w:r w:rsidRPr="00AC0607">
        <w:rPr>
          <w:rFonts w:ascii="Arial Narrow" w:hAnsi="Arial Narrow"/>
          <w:sz w:val="28"/>
          <w:szCs w:val="28"/>
          <w:lang w:val="en-US"/>
        </w:rPr>
        <w:lastRenderedPageBreak/>
        <w:t xml:space="preserve">necessary. This paper will arrive in temporal and geographic terms near to sites such as the </w:t>
      </w:r>
      <w:proofErr w:type="spellStart"/>
      <w:r w:rsidRPr="00AC0607">
        <w:rPr>
          <w:rFonts w:ascii="Arial Narrow" w:hAnsi="Arial Narrow"/>
          <w:sz w:val="28"/>
          <w:szCs w:val="28"/>
          <w:lang w:val="en-US"/>
        </w:rPr>
        <w:t>Ch’olsan</w:t>
      </w:r>
      <w:proofErr w:type="spellEnd"/>
      <w:r w:rsidRPr="00AC0607">
        <w:rPr>
          <w:rFonts w:ascii="Arial Narrow" w:hAnsi="Arial Narrow"/>
          <w:sz w:val="28"/>
          <w:szCs w:val="28"/>
          <w:lang w:val="en-US"/>
        </w:rPr>
        <w:t xml:space="preserve"> Uranium mine where Russian and Soviet technicians and geologists worked with North Korean counterparts from 1947 to extract monazite and engage in survey and assessment work </w:t>
      </w:r>
      <w:r>
        <w:rPr>
          <w:rFonts w:ascii="Arial Narrow" w:hAnsi="Arial Narrow"/>
          <w:sz w:val="28"/>
          <w:szCs w:val="28"/>
          <w:lang w:val="en-US"/>
        </w:rPr>
        <w:t>[40</w:t>
      </w:r>
      <w:r w:rsidRPr="00700F0A">
        <w:rPr>
          <w:rFonts w:ascii="Arial Narrow" w:hAnsi="Arial Narrow"/>
          <w:sz w:val="28"/>
          <w:szCs w:val="28"/>
          <w:lang w:val="en-US"/>
        </w:rPr>
        <w:t xml:space="preserve">, </w:t>
      </w:r>
      <w:r>
        <w:rPr>
          <w:rFonts w:ascii="Arial Narrow" w:hAnsi="Arial Narrow"/>
          <w:sz w:val="28"/>
          <w:szCs w:val="28"/>
          <w:lang w:val="en-US"/>
        </w:rPr>
        <w:t>p. 26]</w:t>
      </w:r>
      <w:r w:rsidRPr="00AC0607">
        <w:rPr>
          <w:rFonts w:ascii="Arial Narrow" w:hAnsi="Arial Narrow"/>
          <w:sz w:val="28"/>
          <w:szCs w:val="28"/>
          <w:lang w:val="en-US"/>
        </w:rPr>
        <w:t xml:space="preserve">. However this moment was by no means the first time the Korean Peninsula was considered from the mineralogical, geological or geodesic perspective. </w:t>
      </w:r>
    </w:p>
    <w:p w:rsidR="0072050A" w:rsidRPr="00AC0607" w:rsidRDefault="0072050A" w:rsidP="0072050A">
      <w:pPr>
        <w:ind w:firstLine="709"/>
        <w:jc w:val="both"/>
        <w:rPr>
          <w:rFonts w:ascii="Arial Narrow" w:hAnsi="Arial Narrow"/>
          <w:sz w:val="28"/>
          <w:szCs w:val="28"/>
          <w:lang w:val="en-US"/>
        </w:rPr>
      </w:pPr>
      <w:r>
        <w:rPr>
          <w:rFonts w:ascii="Arial Narrow" w:hAnsi="Arial Narrow"/>
          <w:sz w:val="28"/>
          <w:szCs w:val="28"/>
          <w:lang w:val="en-US"/>
        </w:rPr>
        <w:t>&lt;…&gt;</w:t>
      </w:r>
    </w:p>
    <w:p w:rsidR="0072050A" w:rsidRPr="00F765C0" w:rsidRDefault="0072050A" w:rsidP="0072050A">
      <w:pPr>
        <w:spacing w:line="360" w:lineRule="auto"/>
        <w:jc w:val="center"/>
        <w:rPr>
          <w:rFonts w:ascii="Arial Narrow" w:hAnsi="Arial Narrow"/>
          <w:caps/>
        </w:rPr>
      </w:pPr>
      <w:r w:rsidRPr="00F765C0">
        <w:rPr>
          <w:rFonts w:ascii="Arial Narrow" w:hAnsi="Arial Narrow"/>
          <w:caps/>
        </w:rPr>
        <w:t>Reference</w:t>
      </w:r>
      <w:r>
        <w:rPr>
          <w:rFonts w:ascii="Arial Narrow" w:hAnsi="Arial Narrow"/>
          <w:caps/>
        </w:rPr>
        <w:t>S</w:t>
      </w:r>
    </w:p>
    <w:p w:rsidR="0072050A" w:rsidRPr="00A61347" w:rsidRDefault="0072050A" w:rsidP="0072050A">
      <w:pPr>
        <w:numPr>
          <w:ilvl w:val="0"/>
          <w:numId w:val="1"/>
        </w:numPr>
        <w:spacing w:after="0"/>
        <w:jc w:val="both"/>
        <w:rPr>
          <w:rFonts w:ascii="Arial Narrow" w:hAnsi="Arial Narrow"/>
          <w:sz w:val="23"/>
          <w:szCs w:val="23"/>
        </w:rPr>
      </w:pPr>
      <w:r w:rsidRPr="00AC0607">
        <w:rPr>
          <w:rFonts w:ascii="Arial Narrow" w:hAnsi="Arial Narrow"/>
          <w:sz w:val="23"/>
          <w:szCs w:val="23"/>
          <w:lang w:val="en-US"/>
        </w:rPr>
        <w:t>Armstrong</w:t>
      </w:r>
      <w:r w:rsidRPr="00326DDF">
        <w:rPr>
          <w:rFonts w:ascii="Arial Narrow" w:hAnsi="Arial Narrow"/>
          <w:sz w:val="23"/>
          <w:szCs w:val="23"/>
          <w:lang w:val="en-US"/>
        </w:rPr>
        <w:t> </w:t>
      </w:r>
      <w:r w:rsidRPr="00AC0607">
        <w:rPr>
          <w:rFonts w:ascii="Arial Narrow" w:hAnsi="Arial Narrow"/>
          <w:sz w:val="23"/>
          <w:szCs w:val="23"/>
          <w:lang w:val="en-US"/>
        </w:rPr>
        <w:t>C. The destruction and reconstruction of North Korea, 1950—1960.</w:t>
      </w:r>
      <w:r w:rsidRPr="00AC0607">
        <w:rPr>
          <w:rFonts w:ascii="Arial Narrow" w:hAnsi="Arial Narrow"/>
          <w:i/>
          <w:sz w:val="23"/>
          <w:szCs w:val="23"/>
          <w:lang w:val="en-US"/>
        </w:rPr>
        <w:t xml:space="preserve"> The Asia Pacific </w:t>
      </w:r>
      <w:proofErr w:type="gramStart"/>
      <w:r w:rsidRPr="00AC0607">
        <w:rPr>
          <w:rFonts w:ascii="Arial Narrow" w:hAnsi="Arial Narrow"/>
          <w:i/>
          <w:sz w:val="23"/>
          <w:szCs w:val="23"/>
          <w:lang w:val="en-US"/>
        </w:rPr>
        <w:t>journal, Japan focus</w:t>
      </w:r>
      <w:proofErr w:type="gramEnd"/>
      <w:r w:rsidRPr="00AC0607">
        <w:rPr>
          <w:rFonts w:ascii="Arial Narrow" w:hAnsi="Arial Narrow"/>
          <w:i/>
          <w:sz w:val="23"/>
          <w:szCs w:val="23"/>
          <w:lang w:val="en-US"/>
        </w:rPr>
        <w:t>,</w:t>
      </w:r>
      <w:r w:rsidRPr="00AC0607">
        <w:rPr>
          <w:rFonts w:ascii="Arial Narrow" w:hAnsi="Arial Narrow"/>
          <w:sz w:val="23"/>
          <w:szCs w:val="23"/>
          <w:lang w:val="en-US"/>
        </w:rPr>
        <w:t xml:space="preserve"> 7(0)</w:t>
      </w:r>
      <w:r w:rsidRPr="00EC16C2">
        <w:rPr>
          <w:rFonts w:ascii="Arial Narrow" w:hAnsi="Arial Narrow"/>
          <w:sz w:val="23"/>
          <w:szCs w:val="23"/>
          <w:lang w:val="en-US"/>
        </w:rPr>
        <w:t>,</w:t>
      </w:r>
      <w:r w:rsidRPr="00AC0607">
        <w:rPr>
          <w:rFonts w:ascii="Arial Narrow" w:hAnsi="Arial Narrow"/>
          <w:sz w:val="23"/>
          <w:szCs w:val="23"/>
          <w:lang w:val="en-US"/>
        </w:rPr>
        <w:t xml:space="preserve"> 2009.</w:t>
      </w:r>
      <w:r w:rsidRPr="00EC16C2">
        <w:rPr>
          <w:rFonts w:ascii="Arial Narrow" w:hAnsi="Arial Narrow"/>
          <w:sz w:val="23"/>
          <w:szCs w:val="23"/>
          <w:lang w:val="en-US"/>
        </w:rPr>
        <w:t xml:space="preserve"> </w:t>
      </w:r>
      <w:r w:rsidRPr="00AC0607">
        <w:rPr>
          <w:rFonts w:ascii="Arial Narrow" w:hAnsi="Arial Narrow"/>
          <w:sz w:val="23"/>
          <w:szCs w:val="23"/>
          <w:lang w:val="en-US"/>
        </w:rPr>
        <w:t>Available at: http://apjjf.org/-Charles-K.-Armstrong/3460/article.html</w:t>
      </w:r>
      <w:r w:rsidRPr="00EC16C2">
        <w:rPr>
          <w:rFonts w:ascii="Arial Narrow" w:hAnsi="Arial Narrow"/>
          <w:sz w:val="23"/>
          <w:szCs w:val="23"/>
          <w:lang w:val="en-US"/>
        </w:rPr>
        <w:t xml:space="preserve"> (</w:t>
      </w:r>
      <w:r w:rsidRPr="00AC0607">
        <w:rPr>
          <w:rFonts w:ascii="Arial Narrow" w:hAnsi="Arial Narrow"/>
          <w:sz w:val="23"/>
          <w:szCs w:val="23"/>
          <w:lang w:val="en-US"/>
        </w:rPr>
        <w:t>accessed</w:t>
      </w:r>
      <w:r w:rsidRPr="00EC16C2">
        <w:rPr>
          <w:rFonts w:ascii="Arial Narrow" w:hAnsi="Arial Narrow"/>
          <w:sz w:val="23"/>
          <w:szCs w:val="23"/>
          <w:lang w:val="en-US"/>
        </w:rPr>
        <w:t>: 09.03.</w:t>
      </w:r>
      <w:r w:rsidRPr="00AC0607">
        <w:rPr>
          <w:rFonts w:ascii="Arial Narrow" w:hAnsi="Arial Narrow"/>
          <w:sz w:val="23"/>
          <w:szCs w:val="23"/>
          <w:lang w:val="en-US"/>
        </w:rPr>
        <w:t>2016</w:t>
      </w:r>
      <w:r w:rsidRPr="002E4C5E">
        <w:rPr>
          <w:rFonts w:ascii="Arial Narrow" w:hAnsi="Arial Narrow"/>
          <w:sz w:val="23"/>
          <w:szCs w:val="23"/>
          <w:lang w:val="en-US"/>
        </w:rPr>
        <w:t>)</w:t>
      </w:r>
      <w:r w:rsidRPr="00AC0607">
        <w:rPr>
          <w:rFonts w:ascii="Arial Narrow" w:hAnsi="Arial Narrow"/>
          <w:sz w:val="23"/>
          <w:szCs w:val="23"/>
          <w:lang w:val="en-US"/>
        </w:rPr>
        <w:t xml:space="preserve">. </w:t>
      </w:r>
      <w:r>
        <w:rPr>
          <w:rFonts w:ascii="Arial Narrow" w:hAnsi="Arial Narrow"/>
          <w:sz w:val="23"/>
          <w:szCs w:val="23"/>
          <w:lang w:val="en-US"/>
        </w:rPr>
        <w:t>(In Eng.)</w:t>
      </w:r>
    </w:p>
    <w:p w:rsidR="0072050A" w:rsidRPr="00AC0607" w:rsidRDefault="0072050A" w:rsidP="0072050A">
      <w:pPr>
        <w:numPr>
          <w:ilvl w:val="0"/>
          <w:numId w:val="1"/>
        </w:numPr>
        <w:spacing w:after="0"/>
        <w:jc w:val="both"/>
        <w:rPr>
          <w:rFonts w:ascii="Arial Narrow" w:hAnsi="Arial Narrow"/>
          <w:sz w:val="23"/>
          <w:szCs w:val="23"/>
          <w:lang w:val="en-US"/>
        </w:rPr>
      </w:pPr>
      <w:r w:rsidRPr="00AC0607">
        <w:rPr>
          <w:rFonts w:ascii="Arial Narrow" w:hAnsi="Arial Narrow"/>
          <w:sz w:val="23"/>
          <w:szCs w:val="23"/>
          <w:lang w:val="en-US"/>
        </w:rPr>
        <w:t xml:space="preserve">Armstrong C. </w:t>
      </w:r>
      <w:r w:rsidRPr="00AC0607">
        <w:rPr>
          <w:rFonts w:ascii="Arial Narrow" w:hAnsi="Arial Narrow"/>
          <w:i/>
          <w:sz w:val="23"/>
          <w:szCs w:val="23"/>
          <w:lang w:val="en-US"/>
        </w:rPr>
        <w:t>The North Korean revolution, 1945—1950</w:t>
      </w:r>
      <w:r w:rsidRPr="00AC0607">
        <w:rPr>
          <w:rFonts w:ascii="Arial Narrow" w:hAnsi="Arial Narrow"/>
          <w:sz w:val="23"/>
          <w:szCs w:val="23"/>
          <w:lang w:val="en-US"/>
        </w:rPr>
        <w:t>. Cornell University Press, Ithaca, NY</w:t>
      </w:r>
      <w:r w:rsidRPr="00EC16C2">
        <w:rPr>
          <w:rFonts w:ascii="Arial Narrow" w:hAnsi="Arial Narrow"/>
          <w:sz w:val="23"/>
          <w:szCs w:val="23"/>
          <w:lang w:val="en-US"/>
        </w:rPr>
        <w:t xml:space="preserve">, </w:t>
      </w:r>
      <w:r w:rsidRPr="00D145B8">
        <w:rPr>
          <w:rFonts w:ascii="Arial Narrow" w:hAnsi="Arial Narrow"/>
          <w:sz w:val="23"/>
          <w:szCs w:val="23"/>
          <w:lang w:val="en-US"/>
        </w:rPr>
        <w:t>2004, 288 p. (In Eng.)</w:t>
      </w:r>
      <w:r w:rsidRPr="00AC0607">
        <w:rPr>
          <w:rFonts w:ascii="Arial Narrow" w:hAnsi="Arial Narrow"/>
          <w:sz w:val="23"/>
          <w:szCs w:val="23"/>
          <w:lang w:val="en-US"/>
        </w:rPr>
        <w:t xml:space="preserve"> </w:t>
      </w:r>
    </w:p>
    <w:p w:rsidR="0072050A" w:rsidRDefault="0072050A" w:rsidP="0072050A">
      <w:pPr>
        <w:numPr>
          <w:ilvl w:val="0"/>
          <w:numId w:val="1"/>
        </w:numPr>
        <w:spacing w:after="0"/>
        <w:jc w:val="both"/>
        <w:rPr>
          <w:rFonts w:ascii="Arial Narrow" w:hAnsi="Arial Narrow"/>
          <w:sz w:val="23"/>
          <w:szCs w:val="23"/>
        </w:rPr>
      </w:pPr>
      <w:r w:rsidRPr="00AC0607">
        <w:rPr>
          <w:rFonts w:ascii="Arial Narrow" w:hAnsi="Arial Narrow"/>
          <w:sz w:val="23"/>
          <w:szCs w:val="23"/>
          <w:lang w:val="en-US"/>
        </w:rPr>
        <w:t xml:space="preserve">At reclamation site of </w:t>
      </w:r>
      <w:proofErr w:type="spellStart"/>
      <w:r w:rsidRPr="00AC0607">
        <w:rPr>
          <w:rFonts w:ascii="Arial Narrow" w:hAnsi="Arial Narrow"/>
          <w:sz w:val="23"/>
          <w:szCs w:val="23"/>
          <w:lang w:val="en-US"/>
        </w:rPr>
        <w:t>Sepho</w:t>
      </w:r>
      <w:proofErr w:type="spellEnd"/>
      <w:r w:rsidRPr="00AC0607">
        <w:rPr>
          <w:rFonts w:ascii="Arial Narrow" w:hAnsi="Arial Narrow"/>
          <w:sz w:val="23"/>
          <w:szCs w:val="23"/>
          <w:lang w:val="en-US"/>
        </w:rPr>
        <w:t xml:space="preserve"> Tableland. </w:t>
      </w:r>
      <w:proofErr w:type="spellStart"/>
      <w:r w:rsidRPr="00D145B8">
        <w:rPr>
          <w:rFonts w:ascii="Arial Narrow" w:hAnsi="Arial Narrow"/>
          <w:i/>
          <w:sz w:val="23"/>
          <w:szCs w:val="23"/>
        </w:rPr>
        <w:t>Rodong</w:t>
      </w:r>
      <w:proofErr w:type="spellEnd"/>
      <w:r w:rsidRPr="00D145B8">
        <w:rPr>
          <w:rFonts w:ascii="Arial Narrow" w:hAnsi="Arial Narrow"/>
          <w:i/>
          <w:sz w:val="23"/>
          <w:szCs w:val="23"/>
        </w:rPr>
        <w:t xml:space="preserve"> </w:t>
      </w:r>
      <w:proofErr w:type="spellStart"/>
      <w:r w:rsidRPr="00D145B8">
        <w:rPr>
          <w:rFonts w:ascii="Arial Narrow" w:hAnsi="Arial Narrow"/>
          <w:i/>
          <w:sz w:val="23"/>
          <w:szCs w:val="23"/>
        </w:rPr>
        <w:t>Sinmun</w:t>
      </w:r>
      <w:proofErr w:type="spellEnd"/>
      <w:r w:rsidRPr="00D145B8">
        <w:rPr>
          <w:rFonts w:ascii="Arial Narrow" w:hAnsi="Arial Narrow"/>
          <w:sz w:val="23"/>
          <w:szCs w:val="23"/>
        </w:rPr>
        <w:t>. 19</w:t>
      </w:r>
      <w:r w:rsidRPr="00EC16C2">
        <w:rPr>
          <w:rFonts w:ascii="Arial Narrow" w:hAnsi="Arial Narrow"/>
          <w:sz w:val="23"/>
          <w:szCs w:val="23"/>
          <w:lang w:val="en-US"/>
        </w:rPr>
        <w:t> </w:t>
      </w:r>
      <w:proofErr w:type="spellStart"/>
      <w:r w:rsidRPr="00D145B8">
        <w:rPr>
          <w:rFonts w:ascii="Arial Narrow" w:hAnsi="Arial Narrow"/>
          <w:sz w:val="23"/>
          <w:szCs w:val="23"/>
        </w:rPr>
        <w:t>nov</w:t>
      </w:r>
      <w:proofErr w:type="spellEnd"/>
      <w:r w:rsidRPr="00D145B8">
        <w:rPr>
          <w:rFonts w:ascii="Arial Narrow" w:hAnsi="Arial Narrow"/>
          <w:sz w:val="23"/>
          <w:szCs w:val="23"/>
        </w:rPr>
        <w:t>. 2013</w:t>
      </w:r>
      <w:r>
        <w:rPr>
          <w:rFonts w:ascii="Arial Narrow" w:hAnsi="Arial Narrow"/>
          <w:sz w:val="23"/>
          <w:szCs w:val="23"/>
        </w:rPr>
        <w:t>, 4</w:t>
      </w:r>
      <w:r>
        <w:rPr>
          <w:rFonts w:ascii="Arial Narrow" w:hAnsi="Arial Narrow"/>
          <w:sz w:val="23"/>
          <w:szCs w:val="23"/>
          <w:lang w:val="en-US"/>
        </w:rPr>
        <w:t xml:space="preserve"> </w:t>
      </w:r>
      <w:proofErr w:type="spellStart"/>
      <w:r>
        <w:rPr>
          <w:rFonts w:ascii="Arial Narrow" w:hAnsi="Arial Narrow"/>
          <w:sz w:val="23"/>
          <w:szCs w:val="23"/>
        </w:rPr>
        <w:t>p</w:t>
      </w:r>
      <w:proofErr w:type="spellEnd"/>
      <w:r>
        <w:rPr>
          <w:rFonts w:ascii="Arial Narrow" w:hAnsi="Arial Narrow"/>
          <w:sz w:val="23"/>
          <w:szCs w:val="23"/>
        </w:rPr>
        <w:t>.</w:t>
      </w:r>
    </w:p>
    <w:p w:rsidR="0072050A" w:rsidRPr="00AC0607" w:rsidRDefault="0072050A" w:rsidP="0072050A">
      <w:pPr>
        <w:numPr>
          <w:ilvl w:val="0"/>
          <w:numId w:val="1"/>
        </w:numPr>
        <w:spacing w:after="0"/>
        <w:jc w:val="both"/>
        <w:rPr>
          <w:rFonts w:ascii="Arial Narrow" w:hAnsi="Arial Narrow"/>
          <w:sz w:val="23"/>
          <w:szCs w:val="23"/>
        </w:rPr>
      </w:pPr>
      <w:r w:rsidRPr="00AC0607">
        <w:rPr>
          <w:rFonts w:ascii="Arial Narrow" w:hAnsi="Arial Narrow"/>
          <w:sz w:val="23"/>
          <w:szCs w:val="23"/>
          <w:lang w:val="en-US"/>
        </w:rPr>
        <w:t>&lt;</w:t>
      </w:r>
      <w:r w:rsidRPr="00AC0607">
        <w:rPr>
          <w:rFonts w:ascii="Arial Narrow" w:hAnsi="Arial Narrow"/>
          <w:sz w:val="23"/>
          <w:szCs w:val="23"/>
        </w:rPr>
        <w:t>…</w:t>
      </w:r>
      <w:r w:rsidRPr="00AC0607">
        <w:rPr>
          <w:rFonts w:ascii="Arial Narrow" w:hAnsi="Arial Narrow"/>
          <w:sz w:val="23"/>
          <w:szCs w:val="23"/>
          <w:lang w:val="en-US"/>
        </w:rPr>
        <w:t>&gt;</w:t>
      </w:r>
    </w:p>
    <w:p w:rsidR="0072050A" w:rsidRPr="00C1063C" w:rsidRDefault="0072050A" w:rsidP="0072050A">
      <w:pPr>
        <w:spacing w:after="0"/>
        <w:rPr>
          <w:rFonts w:ascii="Times New Roman" w:hAnsi="Times New Roman" w:cs="Times New Roman"/>
          <w:sz w:val="24"/>
          <w:szCs w:val="24"/>
          <w:lang w:val="en-US"/>
        </w:rPr>
      </w:pPr>
    </w:p>
    <w:p w:rsidR="00484A84" w:rsidRDefault="00484A84"/>
    <w:sectPr w:rsidR="00484A84" w:rsidSect="0004377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F75" w:rsidRDefault="00544F75" w:rsidP="0072050A">
      <w:pPr>
        <w:spacing w:after="0" w:line="240" w:lineRule="auto"/>
      </w:pPr>
      <w:r>
        <w:separator/>
      </w:r>
    </w:p>
  </w:endnote>
  <w:endnote w:type="continuationSeparator" w:id="0">
    <w:p w:rsidR="00544F75" w:rsidRDefault="00544F75" w:rsidP="007205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F75" w:rsidRDefault="00544F75" w:rsidP="0072050A">
      <w:pPr>
        <w:spacing w:after="0" w:line="240" w:lineRule="auto"/>
      </w:pPr>
      <w:r>
        <w:separator/>
      </w:r>
    </w:p>
  </w:footnote>
  <w:footnote w:type="continuationSeparator" w:id="0">
    <w:p w:rsidR="00544F75" w:rsidRDefault="00544F75" w:rsidP="0072050A">
      <w:pPr>
        <w:spacing w:after="0" w:line="240" w:lineRule="auto"/>
      </w:pPr>
      <w:r>
        <w:continuationSeparator/>
      </w:r>
    </w:p>
  </w:footnote>
  <w:footnote w:id="1">
    <w:p w:rsidR="0072050A" w:rsidRPr="00AC0607" w:rsidRDefault="0072050A" w:rsidP="0072050A">
      <w:pPr>
        <w:rPr>
          <w:rFonts w:ascii="Arial Narrow" w:hAnsi="Arial Narrow"/>
          <w:sz w:val="20"/>
          <w:szCs w:val="20"/>
          <w:lang w:val="en-US"/>
        </w:rPr>
      </w:pPr>
      <w:r w:rsidRPr="002F6E73">
        <w:rPr>
          <w:rStyle w:val="a3"/>
          <w:rFonts w:ascii="Arial Narrow" w:hAnsi="Arial Narrow"/>
          <w:sz w:val="20"/>
          <w:szCs w:val="20"/>
        </w:rPr>
        <w:footnoteRef/>
      </w:r>
      <w:r w:rsidRPr="00AC0607">
        <w:rPr>
          <w:rFonts w:ascii="Arial Narrow" w:hAnsi="Arial Narrow"/>
          <w:sz w:val="20"/>
          <w:szCs w:val="20"/>
          <w:lang w:val="en-US"/>
        </w:rPr>
        <w:t xml:space="preserve"> </w:t>
      </w:r>
      <w:r w:rsidRPr="00AC0607">
        <w:rPr>
          <w:rFonts w:ascii="Arial Narrow" w:eastAsia="Times New Roman" w:hAnsi="Arial Narrow"/>
          <w:sz w:val="20"/>
          <w:szCs w:val="20"/>
          <w:lang w:val="en-US" w:eastAsia="zh-CN"/>
        </w:rPr>
        <w:t xml:space="preserve">The research for this paper has received generous support from the Australian Research Council project FL120100155 “Informal Life Politics in the Remaking of Northeast Asia: From Cold War to Post-Cold War” and the Academy of Korean Studies (AKS-2010-DZZ-3104) during Dr Robert </w:t>
      </w:r>
      <w:proofErr w:type="spellStart"/>
      <w:r w:rsidRPr="00AC0607">
        <w:rPr>
          <w:rFonts w:ascii="Arial Narrow" w:eastAsia="Times New Roman" w:hAnsi="Arial Narrow"/>
          <w:sz w:val="20"/>
          <w:szCs w:val="20"/>
          <w:lang w:val="en-US" w:eastAsia="zh-CN"/>
        </w:rPr>
        <w:t>Winstanley-Chesters</w:t>
      </w:r>
      <w:proofErr w:type="spellEnd"/>
      <w:r w:rsidRPr="00AC0607">
        <w:rPr>
          <w:rFonts w:ascii="Arial Narrow" w:eastAsia="Times New Roman" w:hAnsi="Arial Narrow"/>
          <w:sz w:val="20"/>
          <w:szCs w:val="20"/>
          <w:lang w:val="en-US" w:eastAsia="zh-CN"/>
        </w:rPr>
        <w:t xml:space="preserve"> Post-Doctoral Fellowship with the Beyond the Korean War Project (University of Cambridge). Elements of this paper and future elements of the project which underpins it have been supported by translation and inspiration from Dr Adam </w:t>
      </w:r>
      <w:proofErr w:type="spellStart"/>
      <w:r w:rsidRPr="00AC0607">
        <w:rPr>
          <w:rFonts w:ascii="Arial Narrow" w:eastAsia="Times New Roman" w:hAnsi="Arial Narrow"/>
          <w:sz w:val="20"/>
          <w:szCs w:val="20"/>
          <w:lang w:val="en-US" w:eastAsia="zh-CN"/>
        </w:rPr>
        <w:t>Cathcart</w:t>
      </w:r>
      <w:proofErr w:type="spellEnd"/>
      <w:r w:rsidRPr="00AC0607">
        <w:rPr>
          <w:rFonts w:ascii="Arial Narrow" w:eastAsia="Times New Roman" w:hAnsi="Arial Narrow"/>
          <w:sz w:val="20"/>
          <w:szCs w:val="20"/>
          <w:lang w:val="en-US" w:eastAsia="zh-CN"/>
        </w:rPr>
        <w:t xml:space="preserve">, School of History, University of Leeds and the author wishes to acknowledge Dr </w:t>
      </w:r>
      <w:proofErr w:type="spellStart"/>
      <w:r w:rsidRPr="00AC0607">
        <w:rPr>
          <w:rFonts w:ascii="Arial Narrow" w:eastAsia="Times New Roman" w:hAnsi="Arial Narrow"/>
          <w:sz w:val="20"/>
          <w:szCs w:val="20"/>
          <w:lang w:val="en-US" w:eastAsia="zh-CN"/>
        </w:rPr>
        <w:t>Cathcart’s</w:t>
      </w:r>
      <w:proofErr w:type="spellEnd"/>
      <w:r w:rsidRPr="00AC0607">
        <w:rPr>
          <w:rFonts w:ascii="Arial Narrow" w:eastAsia="Times New Roman" w:hAnsi="Arial Narrow"/>
          <w:sz w:val="20"/>
          <w:szCs w:val="20"/>
          <w:lang w:val="en-US" w:eastAsia="zh-CN"/>
        </w:rPr>
        <w:t xml:space="preserve"> expertise, support and influence in the translation and formulation of this material.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44FA4"/>
    <w:multiLevelType w:val="hybridMultilevel"/>
    <w:tmpl w:val="00260E26"/>
    <w:lvl w:ilvl="0" w:tplc="66DC9266">
      <w:start w:val="1"/>
      <w:numFmt w:val="decimal"/>
      <w:lvlText w:val="%1."/>
      <w:lvlJc w:val="left"/>
      <w:pPr>
        <w:ind w:left="720" w:hanging="360"/>
      </w:pPr>
      <w:rPr>
        <w:i w:val="0"/>
      </w:rPr>
    </w:lvl>
    <w:lvl w:ilvl="1" w:tplc="B32AFE1E">
      <w:numFmt w:val="bullet"/>
      <w:lvlText w:val=""/>
      <w:lvlJc w:val="left"/>
      <w:pPr>
        <w:ind w:left="1440" w:hanging="360"/>
      </w:pPr>
      <w:rPr>
        <w:rFonts w:ascii="Symbol" w:eastAsia="Calibr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2050A"/>
    <w:rsid w:val="00484A84"/>
    <w:rsid w:val="00544F75"/>
    <w:rsid w:val="006222FD"/>
    <w:rsid w:val="007205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40" w:after="240" w:line="360"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50A"/>
    <w:pPr>
      <w:spacing w:before="0" w:after="200" w:line="276" w:lineRule="auto"/>
      <w:ind w:left="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72050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936</Words>
  <Characters>5340</Characters>
  <Application>Microsoft Office Word</Application>
  <DocSecurity>0</DocSecurity>
  <Lines>44</Lines>
  <Paragraphs>12</Paragraphs>
  <ScaleCrop>false</ScaleCrop>
  <Company>ИПМТ</Company>
  <LinksUpToDate>false</LinksUpToDate>
  <CharactersWithSpaces>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cp:revision>
  <dcterms:created xsi:type="dcterms:W3CDTF">2018-12-07T01:33:00Z</dcterms:created>
  <dcterms:modified xsi:type="dcterms:W3CDTF">2018-12-07T01:34:00Z</dcterms:modified>
</cp:coreProperties>
</file>